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45C0" w:rsidRPr="000F45C0" w:rsidRDefault="000F45C0" w:rsidP="000F45C0">
      <w:pPr>
        <w:shd w:val="clear" w:color="auto" w:fill="FFFFFF"/>
        <w:spacing w:after="0" w:line="293" w:lineRule="atLeast"/>
        <w:jc w:val="both"/>
        <w:rPr>
          <w:rFonts w:ascii="Arial" w:eastAsia="Times New Roman" w:hAnsi="Arial" w:cs="Arial"/>
          <w:color w:val="111111"/>
          <w:sz w:val="20"/>
          <w:szCs w:val="20"/>
          <w:lang w:eastAsia="bg-BG"/>
        </w:rPr>
      </w:pPr>
      <w:r w:rsidRPr="000F45C0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bg-BG"/>
        </w:rPr>
        <w:t>ПЛАН – ПРИЕМ НА УЧЕНИЦИ В 5. КЛАС  ПРЕЗ УЧЕБНАТА 2024/2025 г.</w:t>
      </w:r>
    </w:p>
    <w:p w:rsidR="000F45C0" w:rsidRPr="000F45C0" w:rsidRDefault="000F45C0" w:rsidP="000F45C0">
      <w:pPr>
        <w:shd w:val="clear" w:color="auto" w:fill="FFFFFF"/>
        <w:spacing w:after="0" w:line="293" w:lineRule="atLeast"/>
        <w:jc w:val="both"/>
        <w:rPr>
          <w:rFonts w:ascii="Arial" w:eastAsia="Times New Roman" w:hAnsi="Arial" w:cs="Arial"/>
          <w:color w:val="111111"/>
          <w:sz w:val="20"/>
          <w:szCs w:val="20"/>
          <w:lang w:eastAsia="bg-BG"/>
        </w:rPr>
      </w:pPr>
      <w:r w:rsidRPr="000F45C0">
        <w:rPr>
          <w:rFonts w:ascii="Times New Roman" w:eastAsia="Times New Roman" w:hAnsi="Times New Roman" w:cs="Times New Roman"/>
          <w:color w:val="111111"/>
          <w:sz w:val="24"/>
          <w:szCs w:val="24"/>
          <w:lang w:eastAsia="bg-BG"/>
        </w:rPr>
        <w:t> </w:t>
      </w:r>
    </w:p>
    <w:p w:rsidR="000F45C0" w:rsidRPr="000F45C0" w:rsidRDefault="000F45C0" w:rsidP="000F45C0">
      <w:pPr>
        <w:shd w:val="clear" w:color="auto" w:fill="FFFFFF"/>
        <w:spacing w:after="0" w:line="293" w:lineRule="atLeast"/>
        <w:jc w:val="both"/>
        <w:rPr>
          <w:rFonts w:ascii="Arial" w:eastAsia="Times New Roman" w:hAnsi="Arial" w:cs="Arial"/>
          <w:color w:val="111111"/>
          <w:sz w:val="20"/>
          <w:szCs w:val="20"/>
          <w:lang w:eastAsia="bg-BG"/>
        </w:rPr>
      </w:pPr>
      <w:r w:rsidRPr="000F45C0">
        <w:rPr>
          <w:rFonts w:ascii="Times New Roman" w:eastAsia="Times New Roman" w:hAnsi="Times New Roman" w:cs="Times New Roman"/>
          <w:color w:val="111111"/>
          <w:sz w:val="24"/>
          <w:szCs w:val="24"/>
          <w:lang w:eastAsia="bg-BG"/>
        </w:rPr>
        <w:t> </w:t>
      </w:r>
      <w:r w:rsidRPr="000F45C0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bg-BG"/>
        </w:rPr>
        <w:t>І. Училищен план-прием на ученици в пети клас за учебната 2024/2024 година, както следва:</w:t>
      </w:r>
    </w:p>
    <w:p w:rsidR="000F45C0" w:rsidRPr="000F45C0" w:rsidRDefault="000F45C0" w:rsidP="000F45C0">
      <w:pPr>
        <w:shd w:val="clear" w:color="auto" w:fill="FFFFFF"/>
        <w:spacing w:after="0" w:line="293" w:lineRule="atLeast"/>
        <w:jc w:val="both"/>
        <w:rPr>
          <w:rFonts w:ascii="Arial" w:eastAsia="Times New Roman" w:hAnsi="Arial" w:cs="Arial"/>
          <w:color w:val="111111"/>
          <w:sz w:val="20"/>
          <w:szCs w:val="20"/>
          <w:lang w:eastAsia="bg-BG"/>
        </w:rPr>
      </w:pPr>
      <w:r w:rsidRPr="000F45C0">
        <w:rPr>
          <w:rFonts w:ascii="Times New Roman" w:eastAsia="Times New Roman" w:hAnsi="Times New Roman" w:cs="Times New Roman"/>
          <w:color w:val="111111"/>
          <w:sz w:val="24"/>
          <w:szCs w:val="24"/>
          <w:lang w:eastAsia="bg-BG"/>
        </w:rPr>
        <w:t xml:space="preserve">1. Брой паралелки –  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bg-BG"/>
        </w:rPr>
        <w:t>две</w:t>
      </w:r>
      <w:r w:rsidRPr="000F45C0">
        <w:rPr>
          <w:rFonts w:ascii="Times New Roman" w:eastAsia="Times New Roman" w:hAnsi="Times New Roman" w:cs="Times New Roman"/>
          <w:color w:val="111111"/>
          <w:sz w:val="24"/>
          <w:szCs w:val="24"/>
          <w:lang w:eastAsia="bg-BG"/>
        </w:rPr>
        <w:t>.</w:t>
      </w:r>
    </w:p>
    <w:p w:rsidR="000F45C0" w:rsidRPr="000F45C0" w:rsidRDefault="000F45C0" w:rsidP="000F45C0">
      <w:pPr>
        <w:shd w:val="clear" w:color="auto" w:fill="FFFFFF"/>
        <w:spacing w:after="0" w:line="293" w:lineRule="atLeast"/>
        <w:jc w:val="both"/>
        <w:rPr>
          <w:rFonts w:ascii="Arial" w:eastAsia="Times New Roman" w:hAnsi="Arial" w:cs="Arial"/>
          <w:color w:val="111111"/>
          <w:sz w:val="20"/>
          <w:szCs w:val="20"/>
          <w:lang w:eastAsia="bg-BG"/>
        </w:rPr>
      </w:pPr>
      <w:r w:rsidRPr="000F45C0">
        <w:rPr>
          <w:rFonts w:ascii="Times New Roman" w:eastAsia="Times New Roman" w:hAnsi="Times New Roman" w:cs="Times New Roman"/>
          <w:color w:val="111111"/>
          <w:sz w:val="24"/>
          <w:szCs w:val="24"/>
          <w:lang w:eastAsia="bg-BG"/>
        </w:rPr>
        <w:t xml:space="preserve">2. Брой места в паралелката – 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bg-BG"/>
        </w:rPr>
        <w:t xml:space="preserve">2 по </w:t>
      </w:r>
      <w:r w:rsidRPr="000F45C0">
        <w:rPr>
          <w:rFonts w:ascii="Times New Roman" w:eastAsia="Times New Roman" w:hAnsi="Times New Roman" w:cs="Times New Roman"/>
          <w:color w:val="111111"/>
          <w:sz w:val="24"/>
          <w:szCs w:val="24"/>
          <w:lang w:eastAsia="bg-BG"/>
        </w:rPr>
        <w:t>26 места в паралелка.</w:t>
      </w:r>
    </w:p>
    <w:p w:rsidR="000F45C0" w:rsidRPr="000F45C0" w:rsidRDefault="000F45C0" w:rsidP="000F45C0">
      <w:pPr>
        <w:shd w:val="clear" w:color="auto" w:fill="FFFFFF"/>
        <w:spacing w:after="0" w:line="293" w:lineRule="atLeast"/>
        <w:jc w:val="both"/>
        <w:rPr>
          <w:rFonts w:ascii="Arial" w:eastAsia="Times New Roman" w:hAnsi="Arial" w:cs="Arial"/>
          <w:color w:val="111111"/>
          <w:sz w:val="20"/>
          <w:szCs w:val="20"/>
          <w:lang w:eastAsia="bg-BG"/>
        </w:rPr>
      </w:pPr>
      <w:r w:rsidRPr="000F45C0">
        <w:rPr>
          <w:rFonts w:ascii="Times New Roman" w:eastAsia="Times New Roman" w:hAnsi="Times New Roman" w:cs="Times New Roman"/>
          <w:color w:val="111111"/>
          <w:sz w:val="24"/>
          <w:szCs w:val="24"/>
          <w:lang w:eastAsia="bg-BG"/>
        </w:rPr>
        <w:t xml:space="preserve">3. Класове, за които се предвижда целодневна организация на учебния ден: 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bg-BG"/>
        </w:rPr>
        <w:t>две</w:t>
      </w:r>
      <w:r w:rsidRPr="000F45C0">
        <w:rPr>
          <w:rFonts w:ascii="Times New Roman" w:eastAsia="Times New Roman" w:hAnsi="Times New Roman" w:cs="Times New Roman"/>
          <w:color w:val="111111"/>
          <w:sz w:val="24"/>
          <w:szCs w:val="24"/>
          <w:lang w:eastAsia="bg-BG"/>
        </w:rPr>
        <w:t xml:space="preserve"> груп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bg-BG"/>
        </w:rPr>
        <w:t xml:space="preserve">и за учениците </w:t>
      </w:r>
      <w:r w:rsidRPr="000F45C0">
        <w:rPr>
          <w:rFonts w:ascii="Times New Roman" w:eastAsia="Times New Roman" w:hAnsi="Times New Roman" w:cs="Times New Roman"/>
          <w:color w:val="111111"/>
          <w:sz w:val="24"/>
          <w:szCs w:val="24"/>
          <w:lang w:eastAsia="bg-BG"/>
        </w:rPr>
        <w:t xml:space="preserve"> от V, VI и VII клас, при изявено желание на родителите.</w:t>
      </w:r>
    </w:p>
    <w:p w:rsidR="000F45C0" w:rsidRPr="000F45C0" w:rsidRDefault="000F45C0" w:rsidP="000F45C0">
      <w:pPr>
        <w:shd w:val="clear" w:color="auto" w:fill="FFFFFF"/>
        <w:spacing w:after="0" w:line="293" w:lineRule="atLeast"/>
        <w:jc w:val="both"/>
        <w:rPr>
          <w:rFonts w:ascii="Arial" w:eastAsia="Times New Roman" w:hAnsi="Arial" w:cs="Arial"/>
          <w:color w:val="111111"/>
          <w:sz w:val="20"/>
          <w:szCs w:val="20"/>
          <w:lang w:eastAsia="bg-BG"/>
        </w:rPr>
      </w:pPr>
      <w:r w:rsidRPr="000F45C0">
        <w:rPr>
          <w:rFonts w:ascii="Times New Roman" w:eastAsia="Times New Roman" w:hAnsi="Times New Roman" w:cs="Times New Roman"/>
          <w:color w:val="111111"/>
          <w:sz w:val="24"/>
          <w:szCs w:val="24"/>
          <w:lang w:eastAsia="bg-BG"/>
        </w:rPr>
        <w:t> </w:t>
      </w:r>
    </w:p>
    <w:p w:rsidR="000F45C0" w:rsidRPr="000F45C0" w:rsidRDefault="000F45C0" w:rsidP="000F45C0">
      <w:pPr>
        <w:shd w:val="clear" w:color="auto" w:fill="FFFFFF"/>
        <w:spacing w:after="0" w:line="293" w:lineRule="atLeast"/>
        <w:jc w:val="both"/>
        <w:rPr>
          <w:rFonts w:ascii="Arial" w:eastAsia="Times New Roman" w:hAnsi="Arial" w:cs="Arial"/>
          <w:color w:val="111111"/>
          <w:sz w:val="20"/>
          <w:szCs w:val="20"/>
          <w:lang w:eastAsia="bg-BG"/>
        </w:rPr>
      </w:pPr>
      <w:r w:rsidRPr="000F45C0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bg-BG"/>
        </w:rPr>
        <w:t>  ІІ. Начин за прием в пети клас:</w:t>
      </w:r>
    </w:p>
    <w:p w:rsidR="000F45C0" w:rsidRPr="000F45C0" w:rsidRDefault="000F45C0" w:rsidP="000F45C0">
      <w:pPr>
        <w:shd w:val="clear" w:color="auto" w:fill="FFFFFF"/>
        <w:spacing w:after="0" w:line="293" w:lineRule="atLeast"/>
        <w:ind w:firstLine="284"/>
        <w:jc w:val="both"/>
        <w:rPr>
          <w:rFonts w:ascii="Arial" w:eastAsia="Times New Roman" w:hAnsi="Arial" w:cs="Arial"/>
          <w:color w:val="111111"/>
          <w:sz w:val="20"/>
          <w:szCs w:val="20"/>
          <w:lang w:eastAsia="bg-BG"/>
        </w:rPr>
      </w:pPr>
      <w:r w:rsidRPr="000F45C0">
        <w:rPr>
          <w:rFonts w:ascii="Times New Roman" w:eastAsia="Times New Roman" w:hAnsi="Times New Roman" w:cs="Times New Roman"/>
          <w:color w:val="111111"/>
          <w:sz w:val="24"/>
          <w:szCs w:val="24"/>
          <w:lang w:eastAsia="bg-BG"/>
        </w:rPr>
        <w:t xml:space="preserve">Кандидатстването се осъществява чрез подаване на заявление по образец в канцеларията на 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bg-BG"/>
        </w:rPr>
        <w:t>С</w:t>
      </w:r>
      <w:r w:rsidRPr="000F45C0">
        <w:rPr>
          <w:rFonts w:ascii="Times New Roman" w:eastAsia="Times New Roman" w:hAnsi="Times New Roman" w:cs="Times New Roman"/>
          <w:color w:val="111111"/>
          <w:sz w:val="24"/>
          <w:szCs w:val="24"/>
          <w:lang w:eastAsia="bg-BG"/>
        </w:rPr>
        <w:t>У "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bg-BG"/>
        </w:rPr>
        <w:t>Д-Р ПЕТЪР БЕРОН</w:t>
      </w:r>
      <w:r w:rsidRPr="000F45C0">
        <w:rPr>
          <w:rFonts w:ascii="Times New Roman" w:eastAsia="Times New Roman" w:hAnsi="Times New Roman" w:cs="Times New Roman"/>
          <w:color w:val="111111"/>
          <w:sz w:val="24"/>
          <w:szCs w:val="24"/>
          <w:lang w:eastAsia="bg-BG"/>
        </w:rPr>
        <w:t xml:space="preserve">" - 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bg-BG"/>
        </w:rPr>
        <w:t>гр</w:t>
      </w:r>
      <w:r w:rsidRPr="000F45C0">
        <w:rPr>
          <w:rFonts w:ascii="Times New Roman" w:eastAsia="Times New Roman" w:hAnsi="Times New Roman" w:cs="Times New Roman"/>
          <w:color w:val="111111"/>
          <w:sz w:val="24"/>
          <w:szCs w:val="24"/>
          <w:lang w:eastAsia="bg-BG"/>
        </w:rPr>
        <w:t xml:space="preserve">. 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bg-BG"/>
        </w:rPr>
        <w:t>ТОПОЛОВГРАД.</w:t>
      </w:r>
    </w:p>
    <w:p w:rsidR="000F45C0" w:rsidRPr="000F45C0" w:rsidRDefault="000F45C0" w:rsidP="000F45C0">
      <w:pPr>
        <w:shd w:val="clear" w:color="auto" w:fill="FFFFFF"/>
        <w:spacing w:after="0" w:line="293" w:lineRule="atLeast"/>
        <w:jc w:val="both"/>
        <w:rPr>
          <w:rFonts w:ascii="Arial" w:eastAsia="Times New Roman" w:hAnsi="Arial" w:cs="Arial"/>
          <w:color w:val="111111"/>
          <w:sz w:val="20"/>
          <w:szCs w:val="20"/>
          <w:lang w:eastAsia="bg-BG"/>
        </w:rPr>
      </w:pPr>
      <w:r w:rsidRPr="000F45C0">
        <w:rPr>
          <w:rFonts w:ascii="Times New Roman" w:eastAsia="Times New Roman" w:hAnsi="Times New Roman" w:cs="Times New Roman"/>
          <w:color w:val="111111"/>
          <w:sz w:val="24"/>
          <w:szCs w:val="24"/>
          <w:lang w:eastAsia="bg-BG"/>
        </w:rPr>
        <w:t> </w:t>
      </w:r>
    </w:p>
    <w:p w:rsidR="000F45C0" w:rsidRPr="000F45C0" w:rsidRDefault="000F45C0" w:rsidP="000F45C0">
      <w:pPr>
        <w:shd w:val="clear" w:color="auto" w:fill="FFFFFF"/>
        <w:spacing w:after="0" w:line="293" w:lineRule="atLeast"/>
        <w:jc w:val="both"/>
        <w:rPr>
          <w:rFonts w:ascii="Arial" w:eastAsia="Times New Roman" w:hAnsi="Arial" w:cs="Arial"/>
          <w:color w:val="111111"/>
          <w:sz w:val="20"/>
          <w:szCs w:val="20"/>
          <w:lang w:eastAsia="bg-BG"/>
        </w:rPr>
      </w:pPr>
      <w:r w:rsidRPr="000F45C0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bg-BG"/>
        </w:rPr>
        <w:t>ІІІ. График на дейностите по прием на ученици в пети клас за учебната 2024/2025 г.</w:t>
      </w:r>
    </w:p>
    <w:p w:rsidR="000F45C0" w:rsidRPr="000F45C0" w:rsidRDefault="000F45C0" w:rsidP="000F45C0">
      <w:pPr>
        <w:shd w:val="clear" w:color="auto" w:fill="FFFFFF"/>
        <w:spacing w:after="0" w:line="293" w:lineRule="atLeast"/>
        <w:jc w:val="both"/>
        <w:rPr>
          <w:rFonts w:ascii="Arial" w:eastAsia="Times New Roman" w:hAnsi="Arial" w:cs="Arial"/>
          <w:color w:val="111111"/>
          <w:sz w:val="20"/>
          <w:szCs w:val="20"/>
          <w:lang w:eastAsia="bg-BG"/>
        </w:rPr>
      </w:pPr>
      <w:r w:rsidRPr="000F45C0">
        <w:rPr>
          <w:rFonts w:ascii="Times New Roman" w:eastAsia="Times New Roman" w:hAnsi="Times New Roman" w:cs="Times New Roman"/>
          <w:color w:val="111111"/>
          <w:sz w:val="24"/>
          <w:szCs w:val="24"/>
          <w:lang w:eastAsia="bg-BG"/>
        </w:rPr>
        <w:t>1. Приемане на заявления за участие в класиране за прием в пети клас – от 17.06.2024 г. до 03.07. 2024 г.</w:t>
      </w:r>
    </w:p>
    <w:p w:rsidR="000F45C0" w:rsidRPr="000F45C0" w:rsidRDefault="000F45C0" w:rsidP="000F45C0">
      <w:pPr>
        <w:shd w:val="clear" w:color="auto" w:fill="FFFFFF"/>
        <w:spacing w:after="0" w:line="293" w:lineRule="atLeast"/>
        <w:jc w:val="both"/>
        <w:rPr>
          <w:rFonts w:ascii="Arial" w:eastAsia="Times New Roman" w:hAnsi="Arial" w:cs="Arial"/>
          <w:color w:val="111111"/>
          <w:sz w:val="20"/>
          <w:szCs w:val="20"/>
          <w:lang w:eastAsia="bg-BG"/>
        </w:rPr>
      </w:pPr>
      <w:r w:rsidRPr="000F45C0">
        <w:rPr>
          <w:rFonts w:ascii="Times New Roman" w:eastAsia="Times New Roman" w:hAnsi="Times New Roman" w:cs="Times New Roman"/>
          <w:color w:val="111111"/>
          <w:sz w:val="24"/>
          <w:szCs w:val="24"/>
          <w:lang w:eastAsia="bg-BG"/>
        </w:rPr>
        <w:t>2. Изготвяне и обявяване на списък на приетите в пети клас ученици – 04.07.2024 г.</w:t>
      </w:r>
    </w:p>
    <w:p w:rsidR="000F45C0" w:rsidRPr="000F45C0" w:rsidRDefault="000F45C0" w:rsidP="000F45C0">
      <w:pPr>
        <w:shd w:val="clear" w:color="auto" w:fill="FFFFFF"/>
        <w:spacing w:after="0" w:line="293" w:lineRule="atLeast"/>
        <w:jc w:val="both"/>
        <w:rPr>
          <w:rFonts w:ascii="Arial" w:eastAsia="Times New Roman" w:hAnsi="Arial" w:cs="Arial"/>
          <w:color w:val="111111"/>
          <w:sz w:val="20"/>
          <w:szCs w:val="20"/>
          <w:lang w:eastAsia="bg-BG"/>
        </w:rPr>
      </w:pPr>
      <w:r w:rsidRPr="000F45C0">
        <w:rPr>
          <w:rFonts w:ascii="Times New Roman" w:eastAsia="Times New Roman" w:hAnsi="Times New Roman" w:cs="Times New Roman"/>
          <w:color w:val="111111"/>
          <w:sz w:val="24"/>
          <w:szCs w:val="24"/>
          <w:lang w:eastAsia="bg-BG"/>
        </w:rPr>
        <w:t>3.  Записване на класираните ученици – 04.07.2024 г. – 05.07.2024 г.</w:t>
      </w:r>
    </w:p>
    <w:p w:rsidR="000F45C0" w:rsidRPr="000F45C0" w:rsidRDefault="000F45C0" w:rsidP="000F45C0">
      <w:pPr>
        <w:shd w:val="clear" w:color="auto" w:fill="FFFFFF"/>
        <w:spacing w:after="0" w:line="293" w:lineRule="atLeast"/>
        <w:jc w:val="both"/>
        <w:rPr>
          <w:rFonts w:ascii="Arial" w:eastAsia="Times New Roman" w:hAnsi="Arial" w:cs="Arial"/>
          <w:color w:val="111111"/>
          <w:sz w:val="20"/>
          <w:szCs w:val="20"/>
          <w:lang w:eastAsia="bg-BG"/>
        </w:rPr>
      </w:pPr>
      <w:r w:rsidRPr="000F45C0">
        <w:rPr>
          <w:rFonts w:ascii="Times New Roman" w:eastAsia="Times New Roman" w:hAnsi="Times New Roman" w:cs="Times New Roman"/>
          <w:color w:val="111111"/>
          <w:sz w:val="24"/>
          <w:szCs w:val="24"/>
          <w:lang w:eastAsia="bg-BG"/>
        </w:rPr>
        <w:t>4.Обявяване на свободните след първо класиране места – 08.07.2024 г.</w:t>
      </w:r>
    </w:p>
    <w:p w:rsidR="000F45C0" w:rsidRPr="000F45C0" w:rsidRDefault="000F45C0" w:rsidP="000F45C0">
      <w:pPr>
        <w:shd w:val="clear" w:color="auto" w:fill="FFFFFF"/>
        <w:spacing w:after="0" w:line="293" w:lineRule="atLeast"/>
        <w:jc w:val="both"/>
        <w:rPr>
          <w:rFonts w:ascii="Arial" w:eastAsia="Times New Roman" w:hAnsi="Arial" w:cs="Arial"/>
          <w:color w:val="111111"/>
          <w:sz w:val="20"/>
          <w:szCs w:val="20"/>
          <w:lang w:eastAsia="bg-BG"/>
        </w:rPr>
      </w:pPr>
      <w:r w:rsidRPr="000F45C0">
        <w:rPr>
          <w:rFonts w:ascii="Times New Roman" w:eastAsia="Times New Roman" w:hAnsi="Times New Roman" w:cs="Times New Roman"/>
          <w:color w:val="111111"/>
          <w:sz w:val="24"/>
          <w:szCs w:val="24"/>
          <w:lang w:eastAsia="bg-BG"/>
        </w:rPr>
        <w:t>5. Попълване на свободните места при наличие на такива – до 13.09.2024 г.</w:t>
      </w:r>
    </w:p>
    <w:p w:rsidR="000F45C0" w:rsidRPr="000F45C0" w:rsidRDefault="000F45C0" w:rsidP="000F45C0">
      <w:pPr>
        <w:shd w:val="clear" w:color="auto" w:fill="FFFFFF"/>
        <w:spacing w:after="0" w:line="285" w:lineRule="atLeast"/>
        <w:jc w:val="both"/>
        <w:rPr>
          <w:rFonts w:ascii="Arial" w:eastAsia="Times New Roman" w:hAnsi="Arial" w:cs="Arial"/>
          <w:color w:val="111111"/>
          <w:sz w:val="20"/>
          <w:szCs w:val="20"/>
          <w:lang w:eastAsia="bg-BG"/>
        </w:rPr>
      </w:pPr>
      <w:r w:rsidRPr="000F45C0">
        <w:rPr>
          <w:rFonts w:ascii="Times New Roman" w:eastAsia="Times New Roman" w:hAnsi="Times New Roman" w:cs="Times New Roman"/>
          <w:color w:val="111111"/>
          <w:sz w:val="24"/>
          <w:szCs w:val="24"/>
          <w:lang w:eastAsia="bg-BG"/>
        </w:rPr>
        <w:t> </w:t>
      </w:r>
    </w:p>
    <w:p w:rsidR="000F45C0" w:rsidRPr="000F45C0" w:rsidRDefault="000F45C0" w:rsidP="000F45C0">
      <w:pPr>
        <w:shd w:val="clear" w:color="auto" w:fill="FFFFFF"/>
        <w:spacing w:after="0" w:line="285" w:lineRule="atLeast"/>
        <w:jc w:val="both"/>
        <w:rPr>
          <w:rFonts w:ascii="Arial" w:eastAsia="Times New Roman" w:hAnsi="Arial" w:cs="Arial"/>
          <w:color w:val="111111"/>
          <w:sz w:val="20"/>
          <w:szCs w:val="20"/>
          <w:lang w:eastAsia="bg-BG"/>
        </w:rPr>
      </w:pPr>
      <w:r w:rsidRPr="000F45C0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bg-BG"/>
        </w:rPr>
        <w:t>ІV. Необходими документи за записване на ученици в пети клас за учебната 2024/2025 година:</w:t>
      </w:r>
    </w:p>
    <w:p w:rsidR="000F45C0" w:rsidRPr="000F45C0" w:rsidRDefault="000F45C0" w:rsidP="000F45C0">
      <w:pPr>
        <w:shd w:val="clear" w:color="auto" w:fill="FFFFFF"/>
        <w:spacing w:after="0" w:line="285" w:lineRule="atLeast"/>
        <w:jc w:val="both"/>
        <w:rPr>
          <w:rFonts w:ascii="Arial" w:eastAsia="Times New Roman" w:hAnsi="Arial" w:cs="Arial"/>
          <w:color w:val="111111"/>
          <w:sz w:val="20"/>
          <w:szCs w:val="20"/>
          <w:lang w:eastAsia="bg-BG"/>
        </w:rPr>
      </w:pPr>
      <w:r w:rsidRPr="000F45C0">
        <w:rPr>
          <w:rFonts w:ascii="Times New Roman" w:eastAsia="Times New Roman" w:hAnsi="Times New Roman" w:cs="Times New Roman"/>
          <w:color w:val="111111"/>
          <w:sz w:val="24"/>
          <w:szCs w:val="24"/>
          <w:lang w:eastAsia="bg-BG"/>
        </w:rPr>
        <w:t>1. Заявление до директора за записване – по образец;</w:t>
      </w:r>
    </w:p>
    <w:p w:rsidR="000F45C0" w:rsidRPr="000F45C0" w:rsidRDefault="000F45C0" w:rsidP="000F45C0">
      <w:pPr>
        <w:shd w:val="clear" w:color="auto" w:fill="FFFFFF"/>
        <w:spacing w:after="0" w:line="285" w:lineRule="atLeast"/>
        <w:jc w:val="both"/>
        <w:rPr>
          <w:rFonts w:ascii="Arial" w:eastAsia="Times New Roman" w:hAnsi="Arial" w:cs="Arial"/>
          <w:color w:val="111111"/>
          <w:sz w:val="20"/>
          <w:szCs w:val="20"/>
          <w:lang w:eastAsia="bg-BG"/>
        </w:rPr>
      </w:pPr>
      <w:r w:rsidRPr="000F45C0">
        <w:rPr>
          <w:rFonts w:ascii="Times New Roman" w:eastAsia="Times New Roman" w:hAnsi="Times New Roman" w:cs="Times New Roman"/>
          <w:color w:val="111111"/>
          <w:sz w:val="24"/>
          <w:szCs w:val="24"/>
          <w:lang w:eastAsia="bg-BG"/>
        </w:rPr>
        <w:t>2. Удостоверение за завършен начален етап на основно образование – оригинал</w:t>
      </w:r>
    </w:p>
    <w:p w:rsidR="000F45C0" w:rsidRPr="000F45C0" w:rsidRDefault="000F45C0" w:rsidP="000F45C0">
      <w:pPr>
        <w:shd w:val="clear" w:color="auto" w:fill="FFFFFF"/>
        <w:spacing w:after="0" w:line="285" w:lineRule="atLeast"/>
        <w:jc w:val="both"/>
        <w:rPr>
          <w:rFonts w:ascii="Arial" w:eastAsia="Times New Roman" w:hAnsi="Arial" w:cs="Arial"/>
          <w:color w:val="111111"/>
          <w:sz w:val="20"/>
          <w:szCs w:val="20"/>
          <w:lang w:eastAsia="bg-BG"/>
        </w:rPr>
      </w:pPr>
      <w:r w:rsidRPr="000F45C0">
        <w:rPr>
          <w:rFonts w:ascii="Times New Roman" w:eastAsia="Times New Roman" w:hAnsi="Times New Roman" w:cs="Times New Roman"/>
          <w:color w:val="111111"/>
          <w:sz w:val="24"/>
          <w:szCs w:val="24"/>
          <w:lang w:eastAsia="bg-BG"/>
        </w:rPr>
        <w:t>3. Удостоверение за раждане – оригинал или копие за сверяване на данните</w:t>
      </w:r>
    </w:p>
    <w:p w:rsidR="000F45C0" w:rsidRPr="000F45C0" w:rsidRDefault="000F45C0" w:rsidP="000F45C0">
      <w:pPr>
        <w:shd w:val="clear" w:color="auto" w:fill="FFFFFF"/>
        <w:spacing w:after="0" w:line="285" w:lineRule="atLeast"/>
        <w:jc w:val="both"/>
        <w:rPr>
          <w:rFonts w:ascii="Arial" w:eastAsia="Times New Roman" w:hAnsi="Arial" w:cs="Arial"/>
          <w:color w:val="111111"/>
          <w:sz w:val="20"/>
          <w:szCs w:val="20"/>
          <w:lang w:eastAsia="bg-BG"/>
        </w:rPr>
      </w:pPr>
      <w:r w:rsidRPr="000F45C0">
        <w:rPr>
          <w:rFonts w:ascii="Times New Roman" w:eastAsia="Times New Roman" w:hAnsi="Times New Roman" w:cs="Times New Roman"/>
          <w:color w:val="111111"/>
          <w:sz w:val="24"/>
          <w:szCs w:val="24"/>
          <w:lang w:eastAsia="bg-BG"/>
        </w:rPr>
        <w:t>4. Медицински документи /ТЕРК, НЕЛК и др./</w:t>
      </w:r>
    </w:p>
    <w:p w:rsidR="000F45C0" w:rsidRPr="000F45C0" w:rsidRDefault="000F45C0" w:rsidP="000F45C0">
      <w:pPr>
        <w:shd w:val="clear" w:color="auto" w:fill="FFFFFF"/>
        <w:spacing w:after="0" w:line="285" w:lineRule="atLeast"/>
        <w:jc w:val="both"/>
        <w:rPr>
          <w:rFonts w:ascii="Arial" w:eastAsia="Times New Roman" w:hAnsi="Arial" w:cs="Arial"/>
          <w:color w:val="111111"/>
          <w:sz w:val="20"/>
          <w:szCs w:val="20"/>
          <w:lang w:eastAsia="bg-BG"/>
        </w:rPr>
      </w:pPr>
      <w:r w:rsidRPr="000F45C0">
        <w:rPr>
          <w:rFonts w:ascii="Times New Roman" w:eastAsia="Times New Roman" w:hAnsi="Times New Roman" w:cs="Times New Roman"/>
          <w:color w:val="111111"/>
          <w:sz w:val="24"/>
          <w:szCs w:val="24"/>
          <w:lang w:eastAsia="bg-BG"/>
        </w:rPr>
        <w:t>            </w:t>
      </w:r>
    </w:p>
    <w:p w:rsidR="000F45C0" w:rsidRPr="000F45C0" w:rsidRDefault="000F45C0" w:rsidP="000F45C0">
      <w:pPr>
        <w:shd w:val="clear" w:color="auto" w:fill="FFFFFF"/>
        <w:spacing w:after="0" w:line="285" w:lineRule="atLeast"/>
        <w:jc w:val="both"/>
        <w:rPr>
          <w:rFonts w:ascii="Arial" w:eastAsia="Times New Roman" w:hAnsi="Arial" w:cs="Arial"/>
          <w:color w:val="111111"/>
          <w:sz w:val="20"/>
          <w:szCs w:val="20"/>
          <w:lang w:eastAsia="bg-BG"/>
        </w:rPr>
      </w:pPr>
      <w:r w:rsidRPr="000F45C0">
        <w:rPr>
          <w:rFonts w:ascii="Times New Roman" w:eastAsia="Times New Roman" w:hAnsi="Times New Roman" w:cs="Times New Roman"/>
          <w:color w:val="111111"/>
          <w:sz w:val="24"/>
          <w:szCs w:val="24"/>
          <w:lang w:eastAsia="bg-BG"/>
        </w:rPr>
        <w:t>Приемът на ученици в Първи и в Пети клас да се осъществи съгласно разпоредбите на Наредба № 10 от 01.09.2016 г. за организацията и дейностите в училищното образование /</w:t>
      </w:r>
      <w:proofErr w:type="spellStart"/>
      <w:r w:rsidRPr="000F45C0">
        <w:rPr>
          <w:rFonts w:ascii="Times New Roman" w:eastAsia="Times New Roman" w:hAnsi="Times New Roman" w:cs="Times New Roman"/>
          <w:color w:val="111111"/>
          <w:sz w:val="24"/>
          <w:szCs w:val="24"/>
          <w:lang w:eastAsia="bg-BG"/>
        </w:rPr>
        <w:t>обн</w:t>
      </w:r>
      <w:proofErr w:type="spellEnd"/>
      <w:r w:rsidRPr="000F45C0">
        <w:rPr>
          <w:rFonts w:ascii="Times New Roman" w:eastAsia="Times New Roman" w:hAnsi="Times New Roman" w:cs="Times New Roman"/>
          <w:color w:val="111111"/>
          <w:sz w:val="24"/>
          <w:szCs w:val="24"/>
          <w:lang w:eastAsia="bg-BG"/>
        </w:rPr>
        <w:t>. – ДВ, бр. 73 от 16.09.2016 г., в сила от 01.09.2016 г.; ….. изм. ДВ. бр.92 от 27 Октомври 2020г./ и Наредба за финансирането на институциите в системата на предучилищното и училищното образование /</w:t>
      </w:r>
      <w:proofErr w:type="spellStart"/>
      <w:r w:rsidRPr="000F45C0">
        <w:rPr>
          <w:rFonts w:ascii="Times New Roman" w:eastAsia="Times New Roman" w:hAnsi="Times New Roman" w:cs="Times New Roman"/>
          <w:color w:val="111111"/>
          <w:sz w:val="24"/>
          <w:szCs w:val="24"/>
          <w:lang w:eastAsia="bg-BG"/>
        </w:rPr>
        <w:t>обн</w:t>
      </w:r>
      <w:proofErr w:type="spellEnd"/>
      <w:r w:rsidRPr="000F45C0">
        <w:rPr>
          <w:rFonts w:ascii="Times New Roman" w:eastAsia="Times New Roman" w:hAnsi="Times New Roman" w:cs="Times New Roman"/>
          <w:color w:val="111111"/>
          <w:sz w:val="24"/>
          <w:szCs w:val="24"/>
          <w:lang w:eastAsia="bg-BG"/>
        </w:rPr>
        <w:t>. – ДВ, бр. 81 от 10.10.2017 г.; ….. изм. и доп. ДВ. бр.13 от 16 Февруари 2021 г./</w:t>
      </w:r>
    </w:p>
    <w:p w:rsidR="000F45C0" w:rsidRPr="000F45C0" w:rsidRDefault="000F45C0" w:rsidP="000F45C0">
      <w:pPr>
        <w:shd w:val="clear" w:color="auto" w:fill="FFFFFF"/>
        <w:spacing w:after="0" w:line="285" w:lineRule="atLeast"/>
        <w:jc w:val="both"/>
        <w:rPr>
          <w:rFonts w:ascii="Arial" w:eastAsia="Times New Roman" w:hAnsi="Arial" w:cs="Arial"/>
          <w:color w:val="111111"/>
          <w:sz w:val="20"/>
          <w:szCs w:val="20"/>
          <w:lang w:eastAsia="bg-BG"/>
        </w:rPr>
      </w:pPr>
      <w:r w:rsidRPr="000F45C0">
        <w:rPr>
          <w:rFonts w:ascii="Times New Roman" w:eastAsia="Times New Roman" w:hAnsi="Times New Roman" w:cs="Times New Roman"/>
          <w:color w:val="111111"/>
          <w:sz w:val="24"/>
          <w:szCs w:val="24"/>
          <w:lang w:eastAsia="bg-BG"/>
        </w:rPr>
        <w:t xml:space="preserve"> Приемът на документите се осъществява в 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bg-BG"/>
        </w:rPr>
        <w:t>КАНЦЕЛАРИЯТА</w:t>
      </w:r>
      <w:r w:rsidRPr="000F45C0">
        <w:rPr>
          <w:rFonts w:ascii="Times New Roman" w:eastAsia="Times New Roman" w:hAnsi="Times New Roman" w:cs="Times New Roman"/>
          <w:color w:val="111111"/>
          <w:sz w:val="24"/>
          <w:szCs w:val="24"/>
          <w:lang w:eastAsia="bg-BG"/>
        </w:rPr>
        <w:t xml:space="preserve"> на училището на втори етаж в сградата от   8.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bg-BG"/>
        </w:rPr>
        <w:t>3</w:t>
      </w:r>
      <w:r w:rsidRPr="000F45C0">
        <w:rPr>
          <w:rFonts w:ascii="Times New Roman" w:eastAsia="Times New Roman" w:hAnsi="Times New Roman" w:cs="Times New Roman"/>
          <w:color w:val="111111"/>
          <w:sz w:val="24"/>
          <w:szCs w:val="24"/>
          <w:lang w:eastAsia="bg-BG"/>
        </w:rPr>
        <w:t xml:space="preserve">0 – 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bg-BG"/>
        </w:rPr>
        <w:t>16</w:t>
      </w:r>
      <w:r w:rsidRPr="000F45C0">
        <w:rPr>
          <w:rFonts w:ascii="Times New Roman" w:eastAsia="Times New Roman" w:hAnsi="Times New Roman" w:cs="Times New Roman"/>
          <w:color w:val="111111"/>
          <w:sz w:val="24"/>
          <w:szCs w:val="24"/>
          <w:lang w:eastAsia="bg-BG"/>
        </w:rPr>
        <w:t>.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bg-BG"/>
        </w:rPr>
        <w:t>3</w:t>
      </w:r>
      <w:bookmarkStart w:id="0" w:name="_GoBack"/>
      <w:bookmarkEnd w:id="0"/>
      <w:r w:rsidRPr="000F45C0">
        <w:rPr>
          <w:rFonts w:ascii="Times New Roman" w:eastAsia="Times New Roman" w:hAnsi="Times New Roman" w:cs="Times New Roman"/>
          <w:color w:val="111111"/>
          <w:sz w:val="24"/>
          <w:szCs w:val="24"/>
          <w:lang w:eastAsia="bg-BG"/>
        </w:rPr>
        <w:t>0 часа всеки работен ден.</w:t>
      </w:r>
    </w:p>
    <w:p w:rsidR="00AF3B10" w:rsidRDefault="00AF3B10"/>
    <w:sectPr w:rsidR="00AF3B1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45C0"/>
    <w:rsid w:val="000F45C0"/>
    <w:rsid w:val="00AF3B10"/>
    <w:rsid w:val="00C57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818428"/>
  <w15:chartTrackingRefBased/>
  <w15:docId w15:val="{2F484F99-78DD-42E7-8910-83C0924695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0F45C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лавие 2 Знак"/>
    <w:basedOn w:val="a0"/>
    <w:link w:val="2"/>
    <w:uiPriority w:val="9"/>
    <w:rsid w:val="000F45C0"/>
    <w:rPr>
      <w:rFonts w:ascii="Times New Roman" w:eastAsia="Times New Roman" w:hAnsi="Times New Roman" w:cs="Times New Roman"/>
      <w:b/>
      <w:bCs/>
      <w:sz w:val="36"/>
      <w:szCs w:val="36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02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9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295</Words>
  <Characters>1688</Characters>
  <Application>Microsoft Office Word</Application>
  <DocSecurity>0</DocSecurity>
  <Lines>14</Lines>
  <Paragraphs>3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1</cp:revision>
  <dcterms:created xsi:type="dcterms:W3CDTF">2024-06-13T09:28:00Z</dcterms:created>
  <dcterms:modified xsi:type="dcterms:W3CDTF">2024-06-13T09:35:00Z</dcterms:modified>
</cp:coreProperties>
</file>